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textAlignment w:val="bottom"/>
        <w:rPr>
          <w:rFonts w:ascii="黑体" w:hAnsi="黑体" w:eastAsia="黑体" w:cs="楷体_GB2312"/>
          <w:bCs/>
          <w:kern w:val="0"/>
          <w:sz w:val="32"/>
          <w:szCs w:val="32"/>
        </w:rPr>
      </w:pPr>
      <w:r>
        <w:rPr>
          <w:rFonts w:hint="eastAsia" w:ascii="黑体" w:hAnsi="黑体" w:eastAsia="黑体" w:cs="楷体_GB2312"/>
          <w:bCs/>
          <w:kern w:val="0"/>
          <w:sz w:val="32"/>
          <w:szCs w:val="32"/>
        </w:rPr>
        <w:t>附件3</w:t>
      </w:r>
    </w:p>
    <w:p>
      <w:pPr>
        <w:widowControl/>
        <w:spacing w:line="300" w:lineRule="exact"/>
        <w:textAlignment w:val="bottom"/>
        <w:rPr>
          <w:rFonts w:ascii="黑体" w:hAnsi="黑体" w:eastAsia="黑体" w:cs="楷体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textAlignment w:val="bottom"/>
        <w:rPr>
          <w:rFonts w:ascii="方正小标宋简体" w:hAnsi="华文中宋" w:eastAsia="方正小标宋简体" w:cs="楷体_GB2312"/>
          <w:bCs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楷体_GB2312"/>
          <w:bCs/>
          <w:kern w:val="0"/>
          <w:sz w:val="36"/>
          <w:szCs w:val="36"/>
        </w:rPr>
        <w:t>贵州省普通高考市（州）、县（市、区、特区）</w:t>
      </w:r>
    </w:p>
    <w:p>
      <w:pPr>
        <w:widowControl/>
        <w:spacing w:line="600" w:lineRule="exact"/>
        <w:jc w:val="center"/>
        <w:textAlignment w:val="bottom"/>
        <w:rPr>
          <w:rFonts w:ascii="方正小标宋简体" w:hAnsi="仿宋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楷体_GB2312"/>
          <w:bCs/>
          <w:kern w:val="0"/>
          <w:sz w:val="36"/>
          <w:szCs w:val="36"/>
        </w:rPr>
        <w:t>代号编码</w:t>
      </w:r>
    </w:p>
    <w:p>
      <w:pPr>
        <w:widowControl/>
        <w:spacing w:line="600" w:lineRule="exact"/>
        <w:jc w:val="left"/>
        <w:rPr>
          <w:rFonts w:ascii="仿宋" w:hAnsi="仿宋" w:eastAsia="仿宋"/>
          <w:spacing w:val="11"/>
          <w:kern w:val="0"/>
          <w:sz w:val="36"/>
          <w:szCs w:val="36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一、贵阳市－100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101—云岩区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102—南明区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103—花溪区  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104—乌当区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105—白云区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106—清镇市  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107—息烽县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108—修文县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109—开阳县  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110—观山湖区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二、遵义市－200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201—红花岗区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202—播州区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203—桐梓县  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204—绥阳县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205—正安县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206—道真县  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207—湄潭县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208—凤冈县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209—务川县  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210—余庆县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211—仁怀市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212—习水县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213—赤水市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214－汇川区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215－新蒲新区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三、安顺市－300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301—西秀区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302—平坝县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303—镇宁县  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304—关岭县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305—紫云县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306—普定县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四、毕节市－400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401—七星关区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402—黔西县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403—大方县  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404—金沙县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405—织金县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406—威宁县  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407—赫章县 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408—纳雍县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五、铜仁市－500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501—碧江区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502—思南县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503—德江县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504—沿河县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505—印江县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506—石阡县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507—玉屏县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508—松桃县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509—万山区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510—江口县</w:t>
      </w:r>
    </w:p>
    <w:p>
      <w:pPr>
        <w:widowControl/>
        <w:spacing w:line="54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六、六盘水市－600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601—钟山区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602—水城县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603—六枝特区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604—盘州市</w:t>
      </w:r>
    </w:p>
    <w:p>
      <w:pPr>
        <w:widowControl/>
        <w:spacing w:line="54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七、黔南州－700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701—都匀市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702—龙里县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703—贵定县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704—瓮安县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705—福泉市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706—惠水县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707—长顺县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708—三都县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709—独山县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710—平塘县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711—荔波县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712—罗甸县</w:t>
      </w:r>
    </w:p>
    <w:p>
      <w:pPr>
        <w:widowControl/>
        <w:spacing w:line="54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八、黔东南州－800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801—凯里市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802—黄平县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803—施秉县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804—台江县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805—剑河县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806—三穗县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807—天柱县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808—锦屏县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809—雷山县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810—榕江县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811—黎平县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812—从江县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813—丹寨县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814—麻江县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815—镇远县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816—岑巩县</w:t>
      </w:r>
    </w:p>
    <w:p>
      <w:pPr>
        <w:widowControl/>
        <w:spacing w:line="54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九、黔西南州－900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901—兴义市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902—兴仁市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903—安龙县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904—册亨县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905—望谟县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906—贞丰县  </w:t>
      </w:r>
    </w:p>
    <w:p>
      <w:pPr>
        <w:widowControl/>
        <w:spacing w:line="54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907—晴隆县  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908—普安县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32F20"/>
    <w:rsid w:val="2763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2020-10-30T09:30:00Z</dcterms:created>
  <dc:creator>Pluto＇</dc:creator>
  <cp:lastModifiedBy>Pluto＇</cp:lastModifiedBy>
  <dcterms:modified xsi:type="dcterms:W3CDTF">2020-10-30T09:30:30Z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